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D2" w:rsidRPr="007728D2" w:rsidRDefault="00BE621F" w:rsidP="007728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3545840</wp:posOffset>
            </wp:positionH>
            <wp:positionV relativeFrom="page">
              <wp:posOffset>206375</wp:posOffset>
            </wp:positionV>
            <wp:extent cx="636270" cy="8001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8D2" w:rsidRPr="007728D2" w:rsidRDefault="007728D2" w:rsidP="007728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28D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28D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28D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82F4E">
        <w:rPr>
          <w:rFonts w:ascii="Times New Roman" w:hAnsi="Times New Roman"/>
          <w:sz w:val="28"/>
          <w:szCs w:val="28"/>
          <w:lang w:eastAsia="en-US"/>
        </w:rPr>
        <w:t>0</w:t>
      </w:r>
      <w:r w:rsidR="007B3691">
        <w:rPr>
          <w:rFonts w:ascii="Times New Roman" w:hAnsi="Times New Roman"/>
          <w:sz w:val="28"/>
          <w:szCs w:val="28"/>
          <w:lang w:eastAsia="en-US"/>
        </w:rPr>
        <w:t>0</w:t>
      </w:r>
      <w:r w:rsidR="00582F4E">
        <w:rPr>
          <w:rFonts w:ascii="Times New Roman" w:hAnsi="Times New Roman"/>
          <w:sz w:val="28"/>
          <w:szCs w:val="28"/>
          <w:lang w:eastAsia="en-US"/>
        </w:rPr>
        <w:t>.1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="00582F4E">
        <w:rPr>
          <w:rFonts w:ascii="Times New Roman" w:hAnsi="Times New Roman"/>
          <w:sz w:val="28"/>
          <w:szCs w:val="28"/>
          <w:lang w:eastAsia="en-US"/>
        </w:rPr>
        <w:t>.2019</w:t>
      </w:r>
      <w:r w:rsidRPr="007728D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</w:p>
    <w:p w:rsidR="007728D2" w:rsidRPr="007728D2" w:rsidRDefault="007728D2" w:rsidP="007728D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728D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C1093E">
        <w:rPr>
          <w:rFonts w:ascii="Times New Roman" w:hAnsi="Times New Roman"/>
          <w:sz w:val="28"/>
          <w:szCs w:val="28"/>
          <w:lang w:eastAsia="en-US"/>
        </w:rPr>
        <w:t xml:space="preserve">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Pr="00C1093E" w:rsidRDefault="008B0262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C4F" w:rsidRPr="0043688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43688F">
        <w:rPr>
          <w:rFonts w:ascii="Times New Roman" w:hAnsi="Times New Roman"/>
          <w:sz w:val="28"/>
          <w:szCs w:val="28"/>
        </w:rPr>
        <w:t>в</w:t>
      </w:r>
      <w:proofErr w:type="gramEnd"/>
      <w:r w:rsidRPr="00436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88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3688F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>
        <w:rPr>
          <w:rFonts w:ascii="Times New Roman" w:hAnsi="Times New Roman"/>
          <w:sz w:val="28"/>
          <w:szCs w:val="28"/>
        </w:rPr>
        <w:t>2</w:t>
      </w:r>
      <w:r w:rsidRPr="0043688F">
        <w:rPr>
          <w:rFonts w:ascii="Times New Roman" w:hAnsi="Times New Roman"/>
          <w:sz w:val="28"/>
          <w:szCs w:val="28"/>
        </w:rPr>
        <w:t xml:space="preserve">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следующие </w:t>
      </w:r>
      <w:r w:rsidRPr="0043688F">
        <w:rPr>
          <w:rFonts w:ascii="Times New Roman" w:hAnsi="Times New Roman"/>
          <w:sz w:val="28"/>
          <w:szCs w:val="28"/>
        </w:rPr>
        <w:t>изменения:</w:t>
      </w:r>
    </w:p>
    <w:p w:rsidR="007728D2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 </w:t>
      </w:r>
      <w:r w:rsidRPr="0043688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471C4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471C4F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 </w:t>
      </w:r>
      <w:r w:rsidR="009473ED"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728D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728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DE75D5" w:rsidRPr="007B3691" w:rsidRDefault="00DE75D5" w:rsidP="00C46E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C46E8B" w:rsidTr="00421617">
        <w:trPr>
          <w:trHeight w:val="491"/>
        </w:trPr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  <w:r w:rsidR="00174047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3691" w:rsidRDefault="00C80BAA" w:rsidP="000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7B3691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C46E8B" w:rsidTr="000B1891">
        <w:trPr>
          <w:trHeight w:val="2548"/>
        </w:trPr>
        <w:tc>
          <w:tcPr>
            <w:tcW w:w="2679" w:type="dxa"/>
          </w:tcPr>
          <w:p w:rsidR="00DE75D5" w:rsidRPr="00C72F5B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72F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72F5B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72F5B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72F5B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защищенности населения и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B509E1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B509E1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B509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B509E1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B509E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B509E1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174047" w:rsidRPr="00B509E1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B509E1" w:rsidRDefault="00622A6F" w:rsidP="0077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7B3691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7B3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7B3691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7B3691" w:rsidRDefault="00D07CBC" w:rsidP="007728D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69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беспеченность мест проживания малообеспеченных, социально-неадаптированных и маломобильных граждан автономными пожарными извещателями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46E8B" w:rsidTr="00421617">
        <w:tc>
          <w:tcPr>
            <w:tcW w:w="2679" w:type="dxa"/>
          </w:tcPr>
          <w:p w:rsidR="00605D8F" w:rsidRPr="00475549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475549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87EA0">
              <w:rPr>
                <w:rFonts w:ascii="Times New Roman" w:hAnsi="Times New Roman"/>
                <w:color w:val="FF0000"/>
                <w:sz w:val="28"/>
                <w:szCs w:val="28"/>
              </w:rPr>
              <w:t>148746,2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9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107930">
              <w:rPr>
                <w:rFonts w:ascii="Times New Roman" w:hAnsi="Times New Roman"/>
                <w:color w:val="FF0000"/>
                <w:sz w:val="28"/>
                <w:szCs w:val="28"/>
              </w:rPr>
              <w:t>49368,8</w:t>
            </w:r>
            <w:r w:rsidRPr="001079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387EA0">
              <w:rPr>
                <w:rFonts w:ascii="Times New Roman" w:hAnsi="Times New Roman"/>
                <w:sz w:val="28"/>
                <w:szCs w:val="28"/>
              </w:rPr>
              <w:t>38946,4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1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387EA0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387E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387EA0" w:rsidRDefault="00B509E1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lastRenderedPageBreak/>
              <w:t>2022 год – 30215,5 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7F68C8" w:rsidRPr="00B509E1">
        <w:rPr>
          <w:rFonts w:ascii="Times New Roman" w:hAnsi="Times New Roman"/>
          <w:sz w:val="28"/>
          <w:szCs w:val="28"/>
        </w:rPr>
        <w:t>йона                   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 xml:space="preserve">модельной муниципальной программе Ханты-Мансийского района, порядке принятия решения о разработке </w:t>
      </w:r>
      <w:r w:rsidR="009B333B" w:rsidRPr="00B509E1">
        <w:rPr>
          <w:rFonts w:ascii="Times New Roman" w:hAnsi="Times New Roman"/>
          <w:sz w:val="28"/>
          <w:szCs w:val="28"/>
        </w:rPr>
        <w:lastRenderedPageBreak/>
        <w:t>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B509E1" w:rsidRDefault="00B67B67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C46E8B" w:rsidRDefault="00AB1877" w:rsidP="003F20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63F69" w:rsidRPr="00C46E8B" w:rsidRDefault="00A63F69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  <w:sectPr w:rsidR="00A63F69" w:rsidRPr="00C46E8B" w:rsidSect="007728D2">
          <w:headerReference w:type="default" r:id="rId10"/>
          <w:headerReference w:type="first" r:id="rId11"/>
          <w:type w:val="nextColumn"/>
          <w:pgSz w:w="11905" w:h="16840" w:code="9"/>
          <w:pgMar w:top="1276" w:right="1276" w:bottom="1134" w:left="1559" w:header="567" w:footer="567" w:gutter="0"/>
          <w:cols w:space="720"/>
          <w:titlePg/>
          <w:docGrid w:linePitch="299"/>
        </w:sectPr>
      </w:pPr>
    </w:p>
    <w:p w:rsidR="00DE75D5" w:rsidRPr="00245622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245622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385"/>
      </w:tblGrid>
      <w:tr w:rsidR="00245622" w:rsidRPr="00245622" w:rsidTr="00245622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№ пока-</w:t>
            </w:r>
            <w:proofErr w:type="spellStart"/>
            <w:r w:rsidRPr="00245622">
              <w:rPr>
                <w:rFonts w:ascii="Times New Roman" w:hAnsi="Times New Roman" w:cs="Times New Roman"/>
              </w:rPr>
              <w:t>зателя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r w:rsidRPr="00245622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Pr="00245622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385" w:type="dxa"/>
            <w:vMerge w:val="restart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245622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245622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5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245622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7728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7A0BBF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 xml:space="preserve">Количество скотомогильников, отвечающих ветеринарно-санитарным требованиям, </w:t>
            </w:r>
            <w:proofErr w:type="spellStart"/>
            <w:r w:rsidRPr="007A0BB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</w:t>
            </w:r>
            <w:r w:rsidRPr="007A0BBF">
              <w:rPr>
                <w:rFonts w:ascii="Times New Roman" w:hAnsi="Times New Roman" w:cs="Times New Roman"/>
                <w:bCs/>
              </w:rPr>
              <w:lastRenderedPageBreak/>
              <w:t xml:space="preserve">пунктов </w:t>
            </w:r>
            <w:r w:rsidRPr="007A0BBF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</w:tcPr>
          <w:p w:rsidR="00C97136" w:rsidRPr="000A68A4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0A68A4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color w:val="FF0000"/>
              </w:rPr>
              <w:t>66,7</w:t>
            </w:r>
          </w:p>
        </w:tc>
        <w:tc>
          <w:tcPr>
            <w:tcW w:w="5385" w:type="dxa"/>
          </w:tcPr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97136" w:rsidRPr="007A0BBF" w:rsidRDefault="00C97136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</w:t>
            </w:r>
            <w:r w:rsidR="007728D2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5103"/>
        <w:gridCol w:w="1984"/>
        <w:gridCol w:w="1559"/>
        <w:gridCol w:w="964"/>
        <w:gridCol w:w="29"/>
        <w:gridCol w:w="935"/>
        <w:gridCol w:w="21"/>
        <w:gridCol w:w="886"/>
        <w:gridCol w:w="57"/>
        <w:gridCol w:w="14"/>
        <w:gridCol w:w="950"/>
        <w:gridCol w:w="7"/>
        <w:gridCol w:w="957"/>
      </w:tblGrid>
      <w:tr w:rsidR="00E917DD" w:rsidRPr="00E917DD" w:rsidTr="0009321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7DD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E917DD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7A0B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E917DD" w:rsidRPr="00E917DD" w:rsidTr="0009321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E917DD" w:rsidRPr="00E917DD" w:rsidTr="0009321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917DD" w:rsidRPr="00E917DD" w:rsidTr="000932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7DD" w:rsidRPr="00E917DD" w:rsidTr="00093216">
        <w:trPr>
          <w:trHeight w:val="2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E917DD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E917DD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E917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1584,8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  <w:r w:rsidR="00922BDC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1584,8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37985,1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13750,2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37985,1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13750,2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32456,9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10241,5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32456,9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10241,5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25325,5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3110,1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25325,5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3110,1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22481,6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8001,8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22481,6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8001,8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 Кирпичный, д. Белогорье, с. Троица, п. Луговской сельского поселения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Страхование гражданской ответственности владельца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161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144063,8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47754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E917DD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E917DD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141737,9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45428,1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093216">
        <w:trPr>
          <w:trHeight w:val="2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2.1.1.5.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DE4065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1449A3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9965A0" w:rsidRPr="00E917DD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9965A0" w:rsidRPr="00E917DD" w:rsidRDefault="009965A0" w:rsidP="0014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Р»),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2682,4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1114,8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2682,4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1114,8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 д. Шапша (ул. Северная</w:t>
            </w:r>
            <w:r w:rsidR="00707372" w:rsidRPr="00E917D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д.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996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02E9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964,5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02E99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964,5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2.2.4.</w:t>
            </w:r>
          </w:p>
          <w:p w:rsidR="00AD1FF0" w:rsidRPr="00E917DD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FF0" w:rsidRPr="00E917DD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FF0" w:rsidRPr="00E917DD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Кышик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Нялинское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BF2518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Согом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4682,4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1614,8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4682,4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1614,8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148746,2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49368,8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146420,3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47042,9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09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 w:rsidR="00CD3E1E"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49368,8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1E33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</w:t>
            </w:r>
            <w:r w:rsidR="001E33DE">
              <w:rPr>
                <w:rFonts w:ascii="Times New Roman" w:hAnsi="Times New Roman"/>
                <w:sz w:val="20"/>
                <w:szCs w:val="20"/>
              </w:rPr>
              <w:t>0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15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,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 w:rsidR="00CD3E1E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20,3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47042,9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CD3E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8</w:t>
            </w:r>
            <w:r w:rsidR="00CD3E1E">
              <w:rPr>
                <w:rFonts w:ascii="Times New Roman" w:hAnsi="Times New Roman"/>
                <w:sz w:val="20"/>
                <w:szCs w:val="20"/>
              </w:rPr>
              <w:t>0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145028,3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48050,9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37546,4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E917DD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142702,4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45725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37546,4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1717,9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1717,9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417"/>
        <w:gridCol w:w="1985"/>
        <w:gridCol w:w="822"/>
        <w:gridCol w:w="822"/>
        <w:gridCol w:w="822"/>
        <w:gridCol w:w="822"/>
        <w:gridCol w:w="823"/>
      </w:tblGrid>
      <w:tr w:rsidR="00E52674" w:rsidRPr="00E3497E" w:rsidTr="00E3497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E3497E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DE4065" w:rsidRPr="00E3497E" w:rsidTr="00E349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DE4065" w:rsidRPr="00E3497E" w:rsidTr="00E349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0B5D04">
        <w:rPr>
          <w:rFonts w:ascii="Times New Roman" w:hAnsi="Times New Roman"/>
        </w:rPr>
        <w:t>х</w:t>
      </w:r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Pr="000B5D04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</w:tbl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Меры, направленные на достижение значений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портфеля проектов, основанного на национальных и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0B5D04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0B5D04" w:rsidSect="006F54DA">
      <w:headerReference w:type="default" r:id="rId12"/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EA" w:rsidRDefault="001471EA" w:rsidP="005B2FD7">
      <w:pPr>
        <w:spacing w:after="0" w:line="240" w:lineRule="auto"/>
      </w:pPr>
      <w:r>
        <w:separator/>
      </w:r>
    </w:p>
  </w:endnote>
  <w:endnote w:type="continuationSeparator" w:id="0">
    <w:p w:rsidR="001471EA" w:rsidRDefault="001471EA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EA" w:rsidRDefault="001471EA" w:rsidP="005B2FD7">
      <w:pPr>
        <w:spacing w:after="0" w:line="240" w:lineRule="auto"/>
      </w:pPr>
      <w:r>
        <w:separator/>
      </w:r>
    </w:p>
  </w:footnote>
  <w:footnote w:type="continuationSeparator" w:id="0">
    <w:p w:rsidR="001471EA" w:rsidRDefault="001471EA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DE" w:rsidRPr="001D7759" w:rsidRDefault="00020314" w:rsidP="001D7759">
    <w:pPr>
      <w:pStyle w:val="a7"/>
      <w:jc w:val="center"/>
      <w:rPr>
        <w:rFonts w:ascii="Times New Roman" w:hAnsi="Times New Roman"/>
        <w:sz w:val="26"/>
        <w:szCs w:val="26"/>
      </w:rPr>
    </w:pPr>
    <w:r w:rsidRPr="001D7759">
      <w:rPr>
        <w:rFonts w:ascii="Times New Roman" w:hAnsi="Times New Roman"/>
        <w:sz w:val="26"/>
        <w:szCs w:val="26"/>
      </w:rPr>
      <w:fldChar w:fldCharType="begin"/>
    </w:r>
    <w:r w:rsidR="001E33DE" w:rsidRPr="001D7759">
      <w:rPr>
        <w:rFonts w:ascii="Times New Roman" w:hAnsi="Times New Roman"/>
        <w:sz w:val="26"/>
        <w:szCs w:val="26"/>
      </w:rPr>
      <w:instrText>PAGE   \* MERGEFORMAT</w:instrText>
    </w:r>
    <w:r w:rsidRPr="001D7759">
      <w:rPr>
        <w:rFonts w:ascii="Times New Roman" w:hAnsi="Times New Roman"/>
        <w:sz w:val="26"/>
        <w:szCs w:val="26"/>
      </w:rPr>
      <w:fldChar w:fldCharType="separate"/>
    </w:r>
    <w:r w:rsidR="00610275">
      <w:rPr>
        <w:rFonts w:ascii="Times New Roman" w:hAnsi="Times New Roman"/>
        <w:noProof/>
        <w:sz w:val="26"/>
        <w:szCs w:val="26"/>
      </w:rPr>
      <w:t>6</w:t>
    </w:r>
    <w:r w:rsidRPr="001D7759">
      <w:rPr>
        <w:rFonts w:ascii="Times New Roman" w:hAnsi="Times New Roman"/>
        <w:sz w:val="26"/>
        <w:szCs w:val="26"/>
      </w:rPr>
      <w:fldChar w:fldCharType="end"/>
    </w:r>
  </w:p>
  <w:p w:rsidR="001E33DE" w:rsidRDefault="001E33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DE" w:rsidRDefault="001E33DE" w:rsidP="00707372">
    <w:pPr>
      <w:pStyle w:val="a7"/>
      <w:jc w:val="center"/>
    </w:pPr>
    <w: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DE" w:rsidRPr="000B5D04" w:rsidRDefault="00020314" w:rsidP="00241BB9">
    <w:pPr>
      <w:pStyle w:val="a7"/>
      <w:jc w:val="center"/>
      <w:rPr>
        <w:rFonts w:ascii="Times New Roman" w:hAnsi="Times New Roman"/>
      </w:rPr>
    </w:pPr>
    <w:r w:rsidRPr="000B5D04">
      <w:rPr>
        <w:rFonts w:ascii="Times New Roman" w:hAnsi="Times New Roman"/>
      </w:rPr>
      <w:fldChar w:fldCharType="begin"/>
    </w:r>
    <w:r w:rsidR="001E33DE" w:rsidRPr="000B5D04">
      <w:rPr>
        <w:rFonts w:ascii="Times New Roman" w:hAnsi="Times New Roman"/>
      </w:rPr>
      <w:instrText>PAGE   \* MERGEFORMAT</w:instrText>
    </w:r>
    <w:r w:rsidRPr="000B5D04">
      <w:rPr>
        <w:rFonts w:ascii="Times New Roman" w:hAnsi="Times New Roman"/>
      </w:rPr>
      <w:fldChar w:fldCharType="separate"/>
    </w:r>
    <w:r w:rsidR="00610275">
      <w:rPr>
        <w:rFonts w:ascii="Times New Roman" w:hAnsi="Times New Roman"/>
        <w:noProof/>
      </w:rPr>
      <w:t>21</w:t>
    </w:r>
    <w:r w:rsidRPr="000B5D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1EA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275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C10A-C8CE-4C22-8E91-BFC059B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2</cp:revision>
  <cp:lastPrinted>2019-12-17T06:06:00Z</cp:lastPrinted>
  <dcterms:created xsi:type="dcterms:W3CDTF">2019-12-17T06:07:00Z</dcterms:created>
  <dcterms:modified xsi:type="dcterms:W3CDTF">2019-12-17T06:07:00Z</dcterms:modified>
</cp:coreProperties>
</file>